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900D29" w14:textId="77777777" w:rsidR="003B5999" w:rsidRDefault="003B5999" w:rsidP="003B5999">
      <w:pPr>
        <w:jc w:val="both"/>
        <w:rPr>
          <w:rFonts w:ascii="Palatino Linotype" w:hAnsi="Palatino Linotype"/>
          <w:b/>
          <w:sz w:val="28"/>
          <w:szCs w:val="28"/>
        </w:rPr>
      </w:pPr>
    </w:p>
    <w:p w14:paraId="2F55A1EE" w14:textId="77777777" w:rsidR="003B5999" w:rsidRDefault="003B5999" w:rsidP="003B5999">
      <w:pPr>
        <w:jc w:val="both"/>
        <w:rPr>
          <w:rFonts w:ascii="Palatino Linotype" w:hAnsi="Palatino Linotype"/>
          <w:b/>
          <w:sz w:val="28"/>
          <w:szCs w:val="28"/>
        </w:rPr>
      </w:pPr>
    </w:p>
    <w:p w14:paraId="0331FE9B" w14:textId="77777777" w:rsidR="003B5999" w:rsidRDefault="003B5999" w:rsidP="003B5999">
      <w:pPr>
        <w:jc w:val="both"/>
        <w:rPr>
          <w:rFonts w:ascii="Palatino Linotype" w:hAnsi="Palatino Linotype"/>
          <w:b/>
          <w:sz w:val="28"/>
          <w:szCs w:val="28"/>
        </w:rPr>
      </w:pPr>
    </w:p>
    <w:p w14:paraId="30013D4D" w14:textId="77777777" w:rsidR="003B5999" w:rsidRDefault="003B5999" w:rsidP="003B5999">
      <w:pPr>
        <w:jc w:val="both"/>
        <w:rPr>
          <w:rFonts w:ascii="Palatino Linotype" w:hAnsi="Palatino Linotype"/>
          <w:b/>
          <w:sz w:val="28"/>
          <w:szCs w:val="28"/>
        </w:rPr>
      </w:pPr>
    </w:p>
    <w:p w14:paraId="3A998745" w14:textId="77777777" w:rsidR="003B5999" w:rsidRDefault="003B5999" w:rsidP="003B5999">
      <w:pPr>
        <w:jc w:val="both"/>
        <w:rPr>
          <w:rFonts w:ascii="Palatino Linotype" w:hAnsi="Palatino Linotype"/>
          <w:b/>
          <w:sz w:val="28"/>
          <w:szCs w:val="28"/>
        </w:rPr>
      </w:pPr>
    </w:p>
    <w:p w14:paraId="2EE739CF" w14:textId="77777777" w:rsidR="003B5999" w:rsidRDefault="003B5999" w:rsidP="003B5999">
      <w:pPr>
        <w:jc w:val="both"/>
        <w:rPr>
          <w:rFonts w:ascii="Palatino Linotype" w:hAnsi="Palatino Linotype"/>
          <w:b/>
          <w:sz w:val="28"/>
          <w:szCs w:val="28"/>
        </w:rPr>
      </w:pPr>
    </w:p>
    <w:p w14:paraId="77A18892" w14:textId="77777777" w:rsidR="003B5999" w:rsidRPr="003B5999" w:rsidRDefault="003B5999" w:rsidP="003B5999">
      <w:pPr>
        <w:jc w:val="both"/>
        <w:rPr>
          <w:rFonts w:ascii="Palatino Linotype" w:hAnsi="Palatino Linotype"/>
          <w:b/>
          <w:sz w:val="28"/>
          <w:szCs w:val="28"/>
        </w:rPr>
      </w:pPr>
      <w:r w:rsidRPr="003B5999">
        <w:rPr>
          <w:rFonts w:ascii="Palatino Linotype" w:hAnsi="Palatino Linotype"/>
          <w:b/>
          <w:sz w:val="28"/>
          <w:szCs w:val="28"/>
        </w:rPr>
        <w:t>Procedure for Identification for Un-served or Under-served Populations</w:t>
      </w:r>
    </w:p>
    <w:p w14:paraId="0B014918" w14:textId="77777777" w:rsidR="003B5999" w:rsidRPr="003B5999" w:rsidRDefault="003B5999" w:rsidP="003B5999">
      <w:pPr>
        <w:jc w:val="both"/>
        <w:rPr>
          <w:rFonts w:ascii="Palatino Linotype" w:hAnsi="Palatino Linotype"/>
          <w:sz w:val="24"/>
        </w:rPr>
      </w:pPr>
    </w:p>
    <w:p w14:paraId="4B5DE187" w14:textId="77777777" w:rsidR="003B5999" w:rsidRPr="003B5999" w:rsidRDefault="003B5999" w:rsidP="003B5999">
      <w:pPr>
        <w:jc w:val="both"/>
        <w:rPr>
          <w:rFonts w:ascii="Palatino Linotype" w:hAnsi="Palatino Linotype"/>
          <w:sz w:val="24"/>
        </w:rPr>
      </w:pPr>
      <w:r w:rsidRPr="003B5999">
        <w:rPr>
          <w:rFonts w:ascii="Palatino Linotype" w:hAnsi="Palatino Linotype"/>
          <w:sz w:val="24"/>
        </w:rPr>
        <w:t>The purpose of this procedure is to ensure that TCHD’s staff access and utilize current health data when attempting to identify needed health services or gaps in services.  The data should also be accessed for grant writing, program planning, marketing, identifying potential referral sources, and education campaigns.</w:t>
      </w:r>
    </w:p>
    <w:p w14:paraId="6BA1E0A4" w14:textId="77777777" w:rsidR="003B5999" w:rsidRPr="003B5999" w:rsidRDefault="003B5999" w:rsidP="003B5999">
      <w:pPr>
        <w:jc w:val="both"/>
        <w:rPr>
          <w:rFonts w:ascii="Palatino Linotype" w:hAnsi="Palatino Linotype"/>
          <w:sz w:val="24"/>
        </w:rPr>
      </w:pPr>
    </w:p>
    <w:p w14:paraId="3C33E34C" w14:textId="77777777" w:rsidR="003B5999" w:rsidRPr="003B5999" w:rsidRDefault="003B5999" w:rsidP="003B5999">
      <w:pPr>
        <w:jc w:val="both"/>
        <w:rPr>
          <w:rFonts w:ascii="Palatino Linotype" w:hAnsi="Palatino Linotype"/>
          <w:sz w:val="24"/>
        </w:rPr>
      </w:pPr>
      <w:r w:rsidRPr="003B5999">
        <w:rPr>
          <w:rFonts w:ascii="Palatino Linotype" w:hAnsi="Palatino Linotype"/>
          <w:sz w:val="24"/>
        </w:rPr>
        <w:t xml:space="preserve">Gap analysis identified gaps between the optimal public health and health care delivery system and its current state.  Gap analysis helps to assist TCHD staff in assessing potential programs against investment of time, money and resources needed to achieve the particular outcome. </w:t>
      </w:r>
    </w:p>
    <w:p w14:paraId="2DA3ADDB" w14:textId="77777777" w:rsidR="003B5999" w:rsidRPr="003B5999" w:rsidRDefault="003B5999" w:rsidP="003B5999">
      <w:pPr>
        <w:jc w:val="both"/>
        <w:rPr>
          <w:rFonts w:ascii="Palatino Linotype" w:hAnsi="Palatino Linotype"/>
          <w:sz w:val="24"/>
        </w:rPr>
      </w:pPr>
    </w:p>
    <w:p w14:paraId="7B517CD4" w14:textId="77777777" w:rsidR="003B5999" w:rsidRPr="003B5999" w:rsidRDefault="003B5999" w:rsidP="003B5999">
      <w:pPr>
        <w:jc w:val="both"/>
        <w:rPr>
          <w:rFonts w:ascii="Palatino Linotype" w:hAnsi="Palatino Linotype"/>
          <w:sz w:val="24"/>
          <w:u w:val="single"/>
        </w:rPr>
      </w:pPr>
      <w:r w:rsidRPr="003B5999">
        <w:rPr>
          <w:rFonts w:ascii="Palatino Linotype" w:hAnsi="Palatino Linotype"/>
          <w:sz w:val="24"/>
          <w:u w:val="single"/>
        </w:rPr>
        <w:t>Sources of Data:</w:t>
      </w:r>
    </w:p>
    <w:p w14:paraId="002EBBCB" w14:textId="77777777" w:rsidR="003B5999" w:rsidRPr="003B5999" w:rsidRDefault="003B5999" w:rsidP="003B5999">
      <w:pPr>
        <w:pStyle w:val="ListParagraph"/>
        <w:numPr>
          <w:ilvl w:val="0"/>
          <w:numId w:val="2"/>
        </w:numPr>
        <w:jc w:val="both"/>
        <w:rPr>
          <w:rFonts w:ascii="Palatino Linotype" w:hAnsi="Palatino Linotype"/>
          <w:sz w:val="24"/>
        </w:rPr>
      </w:pPr>
      <w:r w:rsidRPr="003B5999">
        <w:rPr>
          <w:rFonts w:ascii="Palatino Linotype" w:hAnsi="Palatino Linotype"/>
          <w:sz w:val="24"/>
        </w:rPr>
        <w:t>The Ohio Department of Health website has an interactive warehouse for various data sets and statistical reports and can be viewed at www.odh.ohio.gov/healthstats/dataandstats</w:t>
      </w:r>
    </w:p>
    <w:p w14:paraId="1BE70815" w14:textId="77777777" w:rsidR="003B5999" w:rsidRPr="003B5999" w:rsidRDefault="003B5999" w:rsidP="003B5999">
      <w:pPr>
        <w:jc w:val="both"/>
        <w:rPr>
          <w:rFonts w:ascii="Palatino Linotype" w:hAnsi="Palatino Linotype"/>
          <w:sz w:val="24"/>
        </w:rPr>
      </w:pPr>
    </w:p>
    <w:p w14:paraId="092DBCFD" w14:textId="77777777" w:rsidR="003B5999" w:rsidRPr="003B5999" w:rsidRDefault="003B5999" w:rsidP="003B5999">
      <w:pPr>
        <w:pStyle w:val="ListParagraph"/>
        <w:numPr>
          <w:ilvl w:val="0"/>
          <w:numId w:val="2"/>
        </w:numPr>
        <w:jc w:val="both"/>
        <w:rPr>
          <w:rFonts w:ascii="Palatino Linotype" w:hAnsi="Palatino Linotype"/>
          <w:sz w:val="24"/>
        </w:rPr>
      </w:pPr>
      <w:r w:rsidRPr="003B5999">
        <w:rPr>
          <w:rFonts w:ascii="Palatino Linotype" w:hAnsi="Palatino Linotype"/>
          <w:sz w:val="24"/>
        </w:rPr>
        <w:t xml:space="preserve">Tuscarawas County Community Health Needs Assessment conducted every three years also provides data that identifies un-served and under-served populations.  The 2015 Community Health Needs Assessment identified that 14% of Tuscarawas County residents were uninsured.  Females were more likely to be uninsured over males and those individuals under 30 years of age, as well as those individuals with incomes less than $25k.  </w:t>
      </w:r>
    </w:p>
    <w:p w14:paraId="3AB7EFFB" w14:textId="77777777" w:rsidR="003B5999" w:rsidRPr="003B5999" w:rsidRDefault="003B5999" w:rsidP="003B5999">
      <w:pPr>
        <w:jc w:val="both"/>
        <w:rPr>
          <w:rFonts w:ascii="Palatino Linotype" w:hAnsi="Palatino Linotype"/>
          <w:sz w:val="24"/>
        </w:rPr>
      </w:pPr>
    </w:p>
    <w:p w14:paraId="3D7E4142" w14:textId="77777777" w:rsidR="00BC71BA" w:rsidRDefault="003B5999" w:rsidP="003B5999">
      <w:pPr>
        <w:ind w:left="720"/>
        <w:jc w:val="both"/>
        <w:rPr>
          <w:rFonts w:ascii="Palatino Linotype" w:hAnsi="Palatino Linotype"/>
          <w:sz w:val="24"/>
        </w:rPr>
      </w:pPr>
      <w:r w:rsidRPr="003B5999">
        <w:rPr>
          <w:rFonts w:ascii="Palatino Linotype" w:hAnsi="Palatino Linotype"/>
          <w:sz w:val="24"/>
        </w:rPr>
        <w:t xml:space="preserve">Additionally, 35% of Tuscarawas County adults have not visited the doctor for a routine checkup in the past year.  The most commonly cited reasons included: cost or not having insurance, too long of a wait for appointment, no child care, </w:t>
      </w:r>
      <w:r w:rsidR="00EA2C9B" w:rsidRPr="003B5999">
        <w:rPr>
          <w:b/>
          <w:noProof/>
          <w:sz w:val="32"/>
          <w:szCs w:val="32"/>
        </w:rPr>
        <w:drawing>
          <wp:anchor distT="0" distB="0" distL="114300" distR="114300" simplePos="0" relativeHeight="251659264" behindDoc="0" locked="0" layoutInCell="0" allowOverlap="1" wp14:anchorId="52643436" wp14:editId="6933D06F">
            <wp:simplePos x="0" y="0"/>
            <wp:positionH relativeFrom="page">
              <wp:posOffset>1238885</wp:posOffset>
            </wp:positionH>
            <wp:positionV relativeFrom="page">
              <wp:posOffset>8191500</wp:posOffset>
            </wp:positionV>
            <wp:extent cx="1124712" cy="978408"/>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laceholder"/>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124712" cy="97840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A2C9B" w:rsidRPr="003B5999">
        <w:rPr>
          <w:b/>
          <w:noProof/>
          <w:sz w:val="32"/>
          <w:szCs w:val="32"/>
        </w:rPr>
        <mc:AlternateContent>
          <mc:Choice Requires="wps">
            <w:drawing>
              <wp:anchor distT="0" distB="0" distL="114300" distR="114300" simplePos="0" relativeHeight="251657216" behindDoc="0" locked="0" layoutInCell="0" allowOverlap="1" wp14:anchorId="03D023D8" wp14:editId="62FBD010">
                <wp:simplePos x="0" y="0"/>
                <wp:positionH relativeFrom="page">
                  <wp:posOffset>2646680</wp:posOffset>
                </wp:positionH>
                <wp:positionV relativeFrom="page">
                  <wp:posOffset>8533765</wp:posOffset>
                </wp:positionV>
                <wp:extent cx="1239520" cy="555625"/>
                <wp:effectExtent l="0" t="0" r="0" b="0"/>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9520" cy="555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FF58E7" w14:textId="77777777" w:rsidR="00EA2C9B" w:rsidRPr="00EA2C9B" w:rsidRDefault="00EA2C9B" w:rsidP="00213AAE">
                            <w:pPr>
                              <w:rPr>
                                <w:rFonts w:ascii="Palatino Linotype" w:hAnsi="Palatino Linotype"/>
                              </w:rPr>
                            </w:pPr>
                          </w:p>
                          <w:p w14:paraId="2B027275" w14:textId="77777777" w:rsidR="006B088E" w:rsidRPr="00EA2C9B" w:rsidRDefault="00EA2C9B" w:rsidP="00213AAE">
                            <w:pPr>
                              <w:rPr>
                                <w:rFonts w:ascii="Palatino Linotype" w:hAnsi="Palatino Linotype"/>
                              </w:rPr>
                            </w:pPr>
                            <w:r w:rsidRPr="00EA2C9B">
                              <w:rPr>
                                <w:rFonts w:ascii="Palatino Linotype" w:hAnsi="Palatino Linotype"/>
                              </w:rPr>
                              <w:t>897 East Iron Avenue</w:t>
                            </w:r>
                          </w:p>
                          <w:p w14:paraId="17EDB27F" w14:textId="77777777" w:rsidR="00EA2C9B" w:rsidRPr="00EA2C9B" w:rsidRDefault="00EA2C9B" w:rsidP="00213AAE">
                            <w:pPr>
                              <w:rPr>
                                <w:rFonts w:ascii="Palatino Linotype" w:hAnsi="Palatino Linotype"/>
                              </w:rPr>
                            </w:pPr>
                            <w:r w:rsidRPr="00EA2C9B">
                              <w:rPr>
                                <w:rFonts w:ascii="Palatino Linotype" w:hAnsi="Palatino Linotype"/>
                              </w:rPr>
                              <w:t>Dover, Ohio 44622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D023D8" id="_x0000_t202" coordsize="21600,21600" o:spt="202" path="m,l,21600r21600,l21600,xe">
                <v:stroke joinstyle="miter"/>
                <v:path gradientshapeok="t" o:connecttype="rect"/>
              </v:shapetype>
              <v:shape id="Text Box 8" o:spid="_x0000_s1026" type="#_x0000_t202" style="position:absolute;left:0;text-align:left;margin-left:208.4pt;margin-top:671.95pt;width:97.6pt;height:43.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" o:allowincell="f" filled="f" stroked="f">
                <v:textbox>
                  <w:txbxContent>
                    <w:p w14:paraId="3CFF58E7" w14:textId="77777777" w:rsidR="00EA2C9B" w:rsidRPr="00EA2C9B" w:rsidRDefault="00EA2C9B" w:rsidP="00213AAE">
                      <w:pPr>
                        <w:rPr>
                          <w:rFonts w:ascii="Palatino Linotype" w:hAnsi="Palatino Linotype"/>
                        </w:rPr>
                      </w:pPr>
                    </w:p>
                    <w:p w14:paraId="2B027275" w14:textId="77777777" w:rsidR="006B088E" w:rsidRPr="00EA2C9B" w:rsidRDefault="00EA2C9B" w:rsidP="00213AAE">
                      <w:pPr>
                        <w:rPr>
                          <w:rFonts w:ascii="Palatino Linotype" w:hAnsi="Palatino Linotype"/>
                        </w:rPr>
                      </w:pPr>
                      <w:r w:rsidRPr="00EA2C9B">
                        <w:rPr>
                          <w:rFonts w:ascii="Palatino Linotype" w:hAnsi="Palatino Linotype"/>
                        </w:rPr>
                        <w:t>897 East Iron Avenue</w:t>
                      </w:r>
                    </w:p>
                    <w:p w14:paraId="17EDB27F" w14:textId="77777777" w:rsidR="00EA2C9B" w:rsidRPr="00EA2C9B" w:rsidRDefault="00EA2C9B" w:rsidP="00213AAE">
                      <w:pPr>
                        <w:rPr>
                          <w:rFonts w:ascii="Palatino Linotype" w:hAnsi="Palatino Linotype"/>
                        </w:rPr>
                      </w:pPr>
                      <w:r w:rsidRPr="00EA2C9B">
                        <w:rPr>
                          <w:rFonts w:ascii="Palatino Linotype" w:hAnsi="Palatino Linotype"/>
                        </w:rPr>
                        <w:t>Dover, Ohio 44622</w:t>
                      </w:r>
                    </w:p>
                  </w:txbxContent>
                </v:textbox>
                <w10:wrap anchorx="page" anchory="page"/>
              </v:shape>
            </w:pict>
          </mc:Fallback>
        </mc:AlternateContent>
      </w:r>
      <w:r w:rsidR="00EA2C9B" w:rsidRPr="003B5999">
        <w:rPr>
          <w:b/>
          <w:noProof/>
          <w:sz w:val="32"/>
          <w:szCs w:val="32"/>
        </w:rPr>
        <mc:AlternateContent>
          <mc:Choice Requires="wps">
            <w:drawing>
              <wp:anchor distT="0" distB="0" distL="114300" distR="114300" simplePos="0" relativeHeight="251660288" behindDoc="0" locked="0" layoutInCell="0" allowOverlap="1" wp14:anchorId="7169D14C" wp14:editId="038F4880">
                <wp:simplePos x="0" y="0"/>
                <wp:positionH relativeFrom="page">
                  <wp:align>center</wp:align>
                </wp:positionH>
                <wp:positionV relativeFrom="page">
                  <wp:posOffset>730885</wp:posOffset>
                </wp:positionV>
                <wp:extent cx="4690110" cy="949960"/>
                <wp:effectExtent l="0" t="0" r="0" b="0"/>
                <wp:wrapSquare wrapText="bothSides"/>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0110" cy="949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2A41B0" w14:textId="77777777" w:rsidR="006B088E" w:rsidRPr="00492B78" w:rsidRDefault="00EA2C9B" w:rsidP="003B2368">
                            <w:pPr>
                              <w:pStyle w:val="Heading1"/>
                              <w:rPr>
                                <w:rFonts w:ascii="Palatino Linotype" w:hAnsi="Palatino Linotype"/>
                                <w:noProof/>
                                <w:color w:val="auto"/>
                              </w:rPr>
                            </w:pPr>
                            <w:r w:rsidRPr="00492B78">
                              <w:rPr>
                                <w:rFonts w:ascii="Palatino Linotype" w:hAnsi="Palatino Linotype"/>
                                <w:noProof/>
                                <w:color w:val="auto"/>
                              </w:rPr>
                              <w:t xml:space="preserve">TUSCARAWAS COUNTY GENERAL HEALTH DISTRICT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69D14C" id="Text Box 10" o:spid="_x0000_s1027" type="#_x0000_t202" style="position:absolute;left:0;text-align:left;margin-left:0;margin-top:57.55pt;width:369.3pt;height:74.8pt;z-index:251660288;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" o:allowincell="f" filled="f" stroked="f">
                <v:textbox>
                  <w:txbxContent>
                    <w:p w14:paraId="402A41B0" w14:textId="77777777" w:rsidR="006B088E" w:rsidRPr="00492B78" w:rsidRDefault="00EA2C9B" w:rsidP="003B2368">
                      <w:pPr>
                        <w:pStyle w:val="Heading1"/>
                        <w:rPr>
                          <w:rFonts w:ascii="Palatino Linotype" w:hAnsi="Palatino Linotype"/>
                          <w:noProof/>
                          <w:color w:val="auto"/>
                        </w:rPr>
                      </w:pPr>
                      <w:r w:rsidRPr="00492B78">
                        <w:rPr>
                          <w:rFonts w:ascii="Palatino Linotype" w:hAnsi="Palatino Linotype"/>
                          <w:noProof/>
                          <w:color w:val="auto"/>
                        </w:rPr>
                        <w:t xml:space="preserve">TUSCARAWAS COUNTY GENERAL HEALTH DISTRICT </w:t>
                      </w:r>
                    </w:p>
                  </w:txbxContent>
                </v:textbox>
                <w10:wrap type="square" anchorx="page" anchory="page"/>
              </v:shape>
            </w:pict>
          </mc:Fallback>
        </mc:AlternateContent>
      </w:r>
      <w:r w:rsidR="00EA2C9B" w:rsidRPr="003B5999">
        <w:rPr>
          <w:b/>
          <w:noProof/>
          <w:sz w:val="32"/>
          <w:szCs w:val="32"/>
        </w:rPr>
        <mc:AlternateContent>
          <mc:Choice Requires="wps">
            <w:drawing>
              <wp:anchor distT="0" distB="0" distL="114300" distR="114300" simplePos="0" relativeHeight="251654144" behindDoc="0" locked="0" layoutInCell="1" allowOverlap="1" wp14:anchorId="2ADCFB97" wp14:editId="7AACA652">
                <wp:simplePos x="0" y="0"/>
                <wp:positionH relativeFrom="page">
                  <wp:align>center</wp:align>
                </wp:positionH>
                <wp:positionV relativeFrom="page">
                  <wp:posOffset>605790</wp:posOffset>
                </wp:positionV>
                <wp:extent cx="5943600" cy="0"/>
                <wp:effectExtent l="9525" t="11430" r="9525" b="17145"/>
                <wp:wrapNone/>
                <wp:docPr id="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chemeClr val="accent4">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7E119E" id="Line 5" o:spid="_x0000_s1026" style="position:absolute;z-index:251654144;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 from="0,47.7pt" to="468pt,4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" strokecolor="#566348 [2407]" strokeweight="1.5pt">
                <w10:wrap anchorx="page" anchory="page"/>
              </v:line>
            </w:pict>
          </mc:Fallback>
        </mc:AlternateContent>
      </w:r>
      <w:r w:rsidR="00EA2C9B" w:rsidRPr="003B5999">
        <w:rPr>
          <w:b/>
          <w:noProof/>
          <w:sz w:val="32"/>
          <w:szCs w:val="32"/>
        </w:rPr>
        <mc:AlternateContent>
          <mc:Choice Requires="wps">
            <w:drawing>
              <wp:anchor distT="0" distB="0" distL="114300" distR="114300" simplePos="0" relativeHeight="251653120" behindDoc="1" locked="0" layoutInCell="1" allowOverlap="1" wp14:anchorId="4C758928" wp14:editId="541B96A0">
                <wp:simplePos x="0" y="0"/>
                <wp:positionH relativeFrom="page">
                  <wp:align>center</wp:align>
                </wp:positionH>
                <wp:positionV relativeFrom="page">
                  <wp:posOffset>603250</wp:posOffset>
                </wp:positionV>
                <wp:extent cx="5943600" cy="1217930"/>
                <wp:effectExtent l="0" t="0" r="0" b="1270"/>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17930"/>
                        </a:xfrm>
                        <a:prstGeom prst="rect">
                          <a:avLst/>
                        </a:prstGeom>
                        <a:gradFill rotWithShape="1">
                          <a:gsLst>
                            <a:gs pos="0">
                              <a:schemeClr val="accent4">
                                <a:lumMod val="20000"/>
                                <a:lumOff val="80000"/>
                              </a:schemeClr>
                            </a:gs>
                            <a:gs pos="100000">
                              <a:srgbClr val="FFFFFF"/>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FDC172" id="Rectangle 4" o:spid="_x0000_s1026" style="position:absolute;margin-left:0;margin-top:47.5pt;width:468pt;height:95.9pt;z-index:-251663360;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" fillcolor="#e3e7de [663]" stroked="f">
                <v:fill rotate="t" focus="100%" type="gradient"/>
                <w10:wrap anchorx="page" anchory="page"/>
              </v:rect>
            </w:pict>
          </mc:Fallback>
        </mc:AlternateContent>
      </w:r>
      <w:r w:rsidR="00EA2C9B" w:rsidRPr="003B5999">
        <w:rPr>
          <w:b/>
          <w:noProof/>
          <w:sz w:val="32"/>
          <w:szCs w:val="32"/>
        </w:rPr>
        <mc:AlternateContent>
          <mc:Choice Requires="wps">
            <w:drawing>
              <wp:anchor distT="0" distB="0" distL="114300" distR="114300" simplePos="0" relativeHeight="251658240" behindDoc="0" locked="0" layoutInCell="0" allowOverlap="1" wp14:anchorId="416E62D3" wp14:editId="42D2054E">
                <wp:simplePos x="0" y="0"/>
                <wp:positionH relativeFrom="page">
                  <wp:posOffset>3965575</wp:posOffset>
                </wp:positionH>
                <wp:positionV relativeFrom="page">
                  <wp:posOffset>8533765</wp:posOffset>
                </wp:positionV>
                <wp:extent cx="2172335" cy="639445"/>
                <wp:effectExtent l="0" t="0" r="0" b="8255"/>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2335" cy="639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ED4C3D" w14:textId="77777777" w:rsidR="006B088E" w:rsidRPr="00EA2C9B" w:rsidRDefault="006B088E" w:rsidP="00FA62CF">
                            <w:pPr>
                              <w:rPr>
                                <w:rFonts w:ascii="Palatino Linotype" w:hAnsi="Palatino Linotype"/>
                              </w:rPr>
                            </w:pPr>
                            <w:r w:rsidRPr="00EA2C9B">
                              <w:rPr>
                                <w:rStyle w:val="Heading2Char"/>
                                <w:rFonts w:ascii="Palatino Linotype" w:hAnsi="Palatino Linotype"/>
                              </w:rPr>
                              <w:t>Phone</w:t>
                            </w:r>
                            <w:r w:rsidRPr="00EA2C9B">
                              <w:rPr>
                                <w:rFonts w:ascii="Palatino Linotype" w:hAnsi="Palatino Linotype"/>
                              </w:rPr>
                              <w:tab/>
                            </w:r>
                            <w:r w:rsidR="00EA2C9B" w:rsidRPr="00EA2C9B">
                              <w:rPr>
                                <w:rFonts w:ascii="Palatino Linotype" w:hAnsi="Palatino Linotype"/>
                              </w:rPr>
                              <w:t>(330) 343- 5555</w:t>
                            </w:r>
                          </w:p>
                          <w:p w14:paraId="509297C0" w14:textId="77777777" w:rsidR="006B088E" w:rsidRPr="00EA2C9B" w:rsidRDefault="006B088E" w:rsidP="00FA62CF">
                            <w:pPr>
                              <w:rPr>
                                <w:rFonts w:ascii="Palatino Linotype" w:hAnsi="Palatino Linotype"/>
                              </w:rPr>
                            </w:pPr>
                            <w:r w:rsidRPr="00EA2C9B">
                              <w:rPr>
                                <w:rStyle w:val="Heading2Char"/>
                                <w:rFonts w:ascii="Palatino Linotype" w:hAnsi="Palatino Linotype"/>
                              </w:rPr>
                              <w:t>Fax</w:t>
                            </w:r>
                            <w:r w:rsidRPr="00EA2C9B">
                              <w:rPr>
                                <w:rFonts w:ascii="Palatino Linotype" w:hAnsi="Palatino Linotype"/>
                              </w:rPr>
                              <w:tab/>
                            </w:r>
                            <w:r w:rsidR="00EA2C9B" w:rsidRPr="00EA2C9B">
                              <w:rPr>
                                <w:rFonts w:ascii="Palatino Linotype" w:hAnsi="Palatino Linotype"/>
                              </w:rPr>
                              <w:t>(330) 343-1601</w:t>
                            </w:r>
                          </w:p>
                          <w:p w14:paraId="22D4878E" w14:textId="77777777" w:rsidR="006B088E" w:rsidRPr="00EA2C9B" w:rsidRDefault="006B088E" w:rsidP="00FA62CF">
                            <w:pPr>
                              <w:rPr>
                                <w:rFonts w:ascii="Palatino Linotype" w:hAnsi="Palatino Linotype"/>
                              </w:rPr>
                            </w:pPr>
                            <w:r w:rsidRPr="00EA2C9B">
                              <w:rPr>
                                <w:rStyle w:val="Heading2Char"/>
                                <w:rFonts w:ascii="Palatino Linotype" w:hAnsi="Palatino Linotype"/>
                              </w:rPr>
                              <w:t>Email</w:t>
                            </w:r>
                            <w:r w:rsidRPr="00EA2C9B">
                              <w:rPr>
                                <w:rFonts w:ascii="Palatino Linotype" w:hAnsi="Palatino Linotype"/>
                              </w:rPr>
                              <w:tab/>
                            </w:r>
                            <w:r w:rsidR="003B5999">
                              <w:rPr>
                                <w:rFonts w:ascii="Palatino Linotype" w:hAnsi="Palatino Linotype"/>
                              </w:rPr>
                              <w:t>director@tchdnow.org</w:t>
                            </w:r>
                            <w:r w:rsidR="00EA2C9B" w:rsidRPr="00EA2C9B">
                              <w:rPr>
                                <w:rFonts w:ascii="Palatino Linotype" w:hAnsi="Palatino Linotype"/>
                              </w:rPr>
                              <w:t xml:space="preserve"> </w:t>
                            </w:r>
                          </w:p>
                          <w:p w14:paraId="4E610E27" w14:textId="77777777" w:rsidR="006B088E" w:rsidRPr="00EA2C9B" w:rsidRDefault="006B088E" w:rsidP="00FA62CF">
                            <w:pPr>
                              <w:rPr>
                                <w:rFonts w:ascii="Palatino Linotype" w:hAnsi="Palatino Linotype"/>
                              </w:rPr>
                            </w:pPr>
                            <w:r w:rsidRPr="00EA2C9B">
                              <w:rPr>
                                <w:rStyle w:val="Heading2Char"/>
                                <w:rFonts w:ascii="Palatino Linotype" w:hAnsi="Palatino Linotype"/>
                              </w:rPr>
                              <w:t>Web site</w:t>
                            </w:r>
                            <w:r w:rsidRPr="00EA2C9B">
                              <w:rPr>
                                <w:rFonts w:ascii="Palatino Linotype" w:hAnsi="Palatino Linotype"/>
                              </w:rPr>
                              <w:tab/>
                            </w:r>
                            <w:r w:rsidR="00EA2C9B" w:rsidRPr="00EA2C9B">
                              <w:rPr>
                                <w:rFonts w:ascii="Palatino Linotype" w:hAnsi="Palatino Linotype"/>
                              </w:rPr>
                              <w:t xml:space="preserve">www.tchdnow.org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16E62D3" id="Text Box 9" o:spid="_x0000_s1028" type="#_x0000_t202" style="position:absolute;left:0;text-align:left;margin-left:312.25pt;margin-top:671.95pt;width:171.05pt;height:50.3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" o:allowincell="f" filled="f" stroked="f">
                <v:textbox style="mso-fit-shape-to-text:t">
                  <w:txbxContent>
                    <w:p w14:paraId="5EED4C3D" w14:textId="77777777" w:rsidR="006B088E" w:rsidRPr="00EA2C9B" w:rsidRDefault="006B088E" w:rsidP="00FA62CF">
                      <w:pPr>
                        <w:rPr>
                          <w:rFonts w:ascii="Palatino Linotype" w:hAnsi="Palatino Linotype"/>
                        </w:rPr>
                      </w:pPr>
                      <w:r w:rsidRPr="00EA2C9B">
                        <w:rPr>
                          <w:rStyle w:val="Heading2Char"/>
                          <w:rFonts w:ascii="Palatino Linotype" w:hAnsi="Palatino Linotype"/>
                        </w:rPr>
                        <w:t>Phone</w:t>
                      </w:r>
                      <w:r w:rsidRPr="00EA2C9B">
                        <w:rPr>
                          <w:rFonts w:ascii="Palatino Linotype" w:hAnsi="Palatino Linotype"/>
                        </w:rPr>
                        <w:tab/>
                      </w:r>
                      <w:r w:rsidR="00EA2C9B" w:rsidRPr="00EA2C9B">
                        <w:rPr>
                          <w:rFonts w:ascii="Palatino Linotype" w:hAnsi="Palatino Linotype"/>
                        </w:rPr>
                        <w:t>(330) 343- 5555</w:t>
                      </w:r>
                    </w:p>
                    <w:p w14:paraId="509297C0" w14:textId="77777777" w:rsidR="006B088E" w:rsidRPr="00EA2C9B" w:rsidRDefault="006B088E" w:rsidP="00FA62CF">
                      <w:pPr>
                        <w:rPr>
                          <w:rFonts w:ascii="Palatino Linotype" w:hAnsi="Palatino Linotype"/>
                        </w:rPr>
                      </w:pPr>
                      <w:r w:rsidRPr="00EA2C9B">
                        <w:rPr>
                          <w:rStyle w:val="Heading2Char"/>
                          <w:rFonts w:ascii="Palatino Linotype" w:hAnsi="Palatino Linotype"/>
                        </w:rPr>
                        <w:t>Fax</w:t>
                      </w:r>
                      <w:r w:rsidRPr="00EA2C9B">
                        <w:rPr>
                          <w:rFonts w:ascii="Palatino Linotype" w:hAnsi="Palatino Linotype"/>
                        </w:rPr>
                        <w:tab/>
                      </w:r>
                      <w:r w:rsidR="00EA2C9B" w:rsidRPr="00EA2C9B">
                        <w:rPr>
                          <w:rFonts w:ascii="Palatino Linotype" w:hAnsi="Palatino Linotype"/>
                        </w:rPr>
                        <w:t>(330) 343-1601</w:t>
                      </w:r>
                    </w:p>
                    <w:p w14:paraId="22D4878E" w14:textId="77777777" w:rsidR="006B088E" w:rsidRPr="00EA2C9B" w:rsidRDefault="006B088E" w:rsidP="00FA62CF">
                      <w:pPr>
                        <w:rPr>
                          <w:rFonts w:ascii="Palatino Linotype" w:hAnsi="Palatino Linotype"/>
                        </w:rPr>
                      </w:pPr>
                      <w:r w:rsidRPr="00EA2C9B">
                        <w:rPr>
                          <w:rStyle w:val="Heading2Char"/>
                          <w:rFonts w:ascii="Palatino Linotype" w:hAnsi="Palatino Linotype"/>
                        </w:rPr>
                        <w:t>Email</w:t>
                      </w:r>
                      <w:r w:rsidRPr="00EA2C9B">
                        <w:rPr>
                          <w:rFonts w:ascii="Palatino Linotype" w:hAnsi="Palatino Linotype"/>
                        </w:rPr>
                        <w:tab/>
                      </w:r>
                      <w:r w:rsidR="003B5999">
                        <w:rPr>
                          <w:rFonts w:ascii="Palatino Linotype" w:hAnsi="Palatino Linotype"/>
                        </w:rPr>
                        <w:t>director@tchdnow.org</w:t>
                      </w:r>
                      <w:r w:rsidR="00EA2C9B" w:rsidRPr="00EA2C9B">
                        <w:rPr>
                          <w:rFonts w:ascii="Palatino Linotype" w:hAnsi="Palatino Linotype"/>
                        </w:rPr>
                        <w:t xml:space="preserve"> </w:t>
                      </w:r>
                    </w:p>
                    <w:p w14:paraId="4E610E27" w14:textId="77777777" w:rsidR="006B088E" w:rsidRPr="00EA2C9B" w:rsidRDefault="006B088E" w:rsidP="00FA62CF">
                      <w:pPr>
                        <w:rPr>
                          <w:rFonts w:ascii="Palatino Linotype" w:hAnsi="Palatino Linotype"/>
                        </w:rPr>
                      </w:pPr>
                      <w:r w:rsidRPr="00EA2C9B">
                        <w:rPr>
                          <w:rStyle w:val="Heading2Char"/>
                          <w:rFonts w:ascii="Palatino Linotype" w:hAnsi="Palatino Linotype"/>
                        </w:rPr>
                        <w:t>Web site</w:t>
                      </w:r>
                      <w:r w:rsidRPr="00EA2C9B">
                        <w:rPr>
                          <w:rFonts w:ascii="Palatino Linotype" w:hAnsi="Palatino Linotype"/>
                        </w:rPr>
                        <w:tab/>
                      </w:r>
                      <w:r w:rsidR="00EA2C9B" w:rsidRPr="00EA2C9B">
                        <w:rPr>
                          <w:rFonts w:ascii="Palatino Linotype" w:hAnsi="Palatino Linotype"/>
                        </w:rPr>
                        <w:t xml:space="preserve">www.tchdnow.org </w:t>
                      </w:r>
                    </w:p>
                  </w:txbxContent>
                </v:textbox>
                <w10:wrap anchorx="page" anchory="page"/>
              </v:shape>
            </w:pict>
          </mc:Fallback>
        </mc:AlternateContent>
      </w:r>
      <w:r w:rsidR="00EA2C9B" w:rsidRPr="003B5999">
        <w:rPr>
          <w:b/>
          <w:noProof/>
          <w:sz w:val="32"/>
          <w:szCs w:val="32"/>
        </w:rPr>
        <mc:AlternateContent>
          <mc:Choice Requires="wps">
            <w:drawing>
              <wp:anchor distT="0" distB="0" distL="114300" distR="114300" simplePos="0" relativeHeight="251661312" behindDoc="0" locked="0" layoutInCell="1" allowOverlap="1" wp14:anchorId="0E225436" wp14:editId="56054B0C">
                <wp:simplePos x="0" y="0"/>
                <wp:positionH relativeFrom="page">
                  <wp:posOffset>3997960</wp:posOffset>
                </wp:positionH>
                <wp:positionV relativeFrom="page">
                  <wp:posOffset>8579485</wp:posOffset>
                </wp:positionV>
                <wp:extent cx="0" cy="478790"/>
                <wp:effectExtent l="6985" t="6985" r="12065" b="9525"/>
                <wp:wrapNone/>
                <wp:docPr id="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8790"/>
                        </a:xfrm>
                        <a:prstGeom prst="line">
                          <a:avLst/>
                        </a:prstGeom>
                        <a:noFill/>
                        <a:ln w="6350">
                          <a:solidFill>
                            <a:schemeClr val="accent4">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9A6437" id="Line 11"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14.8pt,675.55pt" to="314.8pt,7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" strokecolor="#566348 [2407]" strokeweight=".5pt">
                <w10:wrap anchorx="page" anchory="page"/>
              </v:line>
            </w:pict>
          </mc:Fallback>
        </mc:AlternateContent>
      </w:r>
      <w:r w:rsidR="00EA2C9B" w:rsidRPr="003B5999">
        <w:rPr>
          <w:b/>
          <w:noProof/>
          <w:sz w:val="32"/>
          <w:szCs w:val="32"/>
        </w:rPr>
        <mc:AlternateContent>
          <mc:Choice Requires="wps">
            <w:drawing>
              <wp:anchor distT="0" distB="0" distL="114300" distR="114300" simplePos="0" relativeHeight="251662336" behindDoc="0" locked="0" layoutInCell="1" allowOverlap="1" wp14:anchorId="241CE460" wp14:editId="037208A0">
                <wp:simplePos x="0" y="0"/>
                <wp:positionH relativeFrom="page">
                  <wp:posOffset>2672715</wp:posOffset>
                </wp:positionH>
                <wp:positionV relativeFrom="page">
                  <wp:posOffset>8579485</wp:posOffset>
                </wp:positionV>
                <wp:extent cx="0" cy="478790"/>
                <wp:effectExtent l="5715" t="6985" r="13335" b="9525"/>
                <wp:wrapNone/>
                <wp:docPr id="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8790"/>
                        </a:xfrm>
                        <a:prstGeom prst="line">
                          <a:avLst/>
                        </a:prstGeom>
                        <a:noFill/>
                        <a:ln w="6350">
                          <a:solidFill>
                            <a:schemeClr val="accent4">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72E4F4" id="Line 12"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10.45pt,675.55pt" to="210.45pt,7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" strokecolor="#566348 [2407]" strokeweight=".5pt">
                <w10:wrap anchorx="page" anchory="page"/>
              </v:line>
            </w:pict>
          </mc:Fallback>
        </mc:AlternateContent>
      </w:r>
      <w:r w:rsidR="00EA2C9B" w:rsidRPr="003B5999">
        <w:rPr>
          <w:b/>
          <w:noProof/>
          <w:sz w:val="32"/>
          <w:szCs w:val="32"/>
        </w:rPr>
        <mc:AlternateContent>
          <mc:Choice Requires="wps">
            <w:drawing>
              <wp:anchor distT="0" distB="0" distL="114300" distR="114300" simplePos="0" relativeHeight="251655168" behindDoc="1" locked="0" layoutInCell="1" allowOverlap="1" wp14:anchorId="48C19C1F" wp14:editId="468F1B5E">
                <wp:simplePos x="0" y="0"/>
                <wp:positionH relativeFrom="page">
                  <wp:align>center</wp:align>
                </wp:positionH>
                <wp:positionV relativeFrom="page">
                  <wp:posOffset>8007985</wp:posOffset>
                </wp:positionV>
                <wp:extent cx="5943600" cy="1217930"/>
                <wp:effectExtent l="0" t="0" r="0" b="1270"/>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17930"/>
                        </a:xfrm>
                        <a:prstGeom prst="rect">
                          <a:avLst/>
                        </a:prstGeom>
                        <a:gradFill rotWithShape="1">
                          <a:gsLst>
                            <a:gs pos="0">
                              <a:srgbClr val="FFFFFF"/>
                            </a:gs>
                            <a:gs pos="100000">
                              <a:schemeClr val="accent4">
                                <a:lumMod val="20000"/>
                                <a:lumOff val="80000"/>
                              </a:schemeClr>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966B08" id="Rectangle 6" o:spid="_x0000_s1026" style="position:absolute;margin-left:0;margin-top:630.55pt;width:468pt;height:95.9pt;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" stroked="f">
                <v:fill color2="#e3e7de [663]" rotate="t" focus="100%" type="gradient"/>
                <w10:wrap anchorx="page" anchory="page"/>
              </v:rect>
            </w:pict>
          </mc:Fallback>
        </mc:AlternateContent>
      </w:r>
      <w:r>
        <w:rPr>
          <w:rFonts w:ascii="Palatino Linotype" w:hAnsi="Palatino Linotype"/>
          <w:sz w:val="24"/>
        </w:rPr>
        <w:t xml:space="preserve">or too long of wait in waiting room. </w:t>
      </w:r>
    </w:p>
    <w:p w14:paraId="2F9A48FC" w14:textId="77777777" w:rsidR="003B5999" w:rsidRDefault="003B5999" w:rsidP="003B5999">
      <w:pPr>
        <w:jc w:val="both"/>
        <w:rPr>
          <w:rFonts w:ascii="Palatino Linotype" w:hAnsi="Palatino Linotype"/>
          <w:sz w:val="24"/>
        </w:rPr>
      </w:pPr>
    </w:p>
    <w:p w14:paraId="4CEEB460" w14:textId="77777777" w:rsidR="003B5999" w:rsidRDefault="003B5999" w:rsidP="003B5999">
      <w:pPr>
        <w:jc w:val="both"/>
        <w:rPr>
          <w:rFonts w:ascii="Palatino Linotype" w:hAnsi="Palatino Linotype"/>
          <w:sz w:val="24"/>
        </w:rPr>
      </w:pPr>
    </w:p>
    <w:p w14:paraId="7C8AB5FE" w14:textId="77777777" w:rsidR="003B5999" w:rsidRDefault="003B5999" w:rsidP="003B5999">
      <w:pPr>
        <w:jc w:val="both"/>
        <w:rPr>
          <w:rFonts w:ascii="Palatino Linotype" w:hAnsi="Palatino Linotype"/>
          <w:sz w:val="24"/>
        </w:rPr>
      </w:pPr>
    </w:p>
    <w:p w14:paraId="7074B96C" w14:textId="77777777" w:rsidR="003B5999" w:rsidRDefault="003B5999" w:rsidP="003B5999">
      <w:pPr>
        <w:jc w:val="both"/>
        <w:rPr>
          <w:rFonts w:ascii="Palatino Linotype" w:hAnsi="Palatino Linotype"/>
          <w:sz w:val="24"/>
        </w:rPr>
      </w:pPr>
    </w:p>
    <w:p w14:paraId="48FA50A8" w14:textId="77777777" w:rsidR="003B5999" w:rsidRDefault="003B5999" w:rsidP="003B5999">
      <w:pPr>
        <w:jc w:val="both"/>
        <w:rPr>
          <w:rFonts w:ascii="Palatino Linotype" w:hAnsi="Palatino Linotype"/>
          <w:sz w:val="24"/>
        </w:rPr>
      </w:pPr>
    </w:p>
    <w:p w14:paraId="45F51094" w14:textId="77777777" w:rsidR="003B5999" w:rsidRDefault="003B5999" w:rsidP="003B5999">
      <w:pPr>
        <w:jc w:val="both"/>
        <w:rPr>
          <w:rFonts w:ascii="Palatino Linotype" w:hAnsi="Palatino Linotype"/>
          <w:sz w:val="24"/>
        </w:rPr>
      </w:pPr>
    </w:p>
    <w:p w14:paraId="6589C58C" w14:textId="77777777" w:rsidR="003B5999" w:rsidRDefault="003B5999" w:rsidP="003B5999">
      <w:pPr>
        <w:jc w:val="both"/>
        <w:rPr>
          <w:rFonts w:ascii="Palatino Linotype" w:hAnsi="Palatino Linotype"/>
          <w:sz w:val="24"/>
        </w:rPr>
      </w:pPr>
    </w:p>
    <w:p w14:paraId="716C6625" w14:textId="77777777" w:rsidR="003B5999" w:rsidRDefault="003B5999" w:rsidP="003B5999">
      <w:pPr>
        <w:jc w:val="both"/>
        <w:rPr>
          <w:rFonts w:ascii="Palatino Linotype" w:hAnsi="Palatino Linotype"/>
          <w:sz w:val="24"/>
        </w:rPr>
      </w:pPr>
    </w:p>
    <w:p w14:paraId="669794EC" w14:textId="77777777" w:rsidR="003B5999" w:rsidRDefault="003B5999" w:rsidP="003B5999">
      <w:pPr>
        <w:jc w:val="both"/>
        <w:rPr>
          <w:rFonts w:ascii="Palatino Linotype" w:hAnsi="Palatino Linotype"/>
          <w:sz w:val="24"/>
        </w:rPr>
      </w:pPr>
    </w:p>
    <w:p w14:paraId="603908C2" w14:textId="77777777" w:rsidR="003B5999" w:rsidRDefault="003B5999" w:rsidP="003B5999">
      <w:pPr>
        <w:jc w:val="both"/>
        <w:rPr>
          <w:rFonts w:ascii="Palatino Linotype" w:hAnsi="Palatino Linotype"/>
          <w:sz w:val="24"/>
        </w:rPr>
      </w:pPr>
    </w:p>
    <w:p w14:paraId="0711F151" w14:textId="77777777" w:rsidR="003B5999" w:rsidRDefault="003B5999" w:rsidP="003B5999">
      <w:pPr>
        <w:jc w:val="both"/>
        <w:rPr>
          <w:rFonts w:ascii="Palatino Linotype" w:hAnsi="Palatino Linotype"/>
          <w:sz w:val="24"/>
        </w:rPr>
      </w:pPr>
    </w:p>
    <w:p w14:paraId="5663670C" w14:textId="77777777" w:rsidR="003B5999" w:rsidRDefault="003B5999" w:rsidP="003B5999">
      <w:pPr>
        <w:ind w:left="720"/>
        <w:jc w:val="both"/>
        <w:rPr>
          <w:rFonts w:ascii="Palatino Linotype" w:hAnsi="Palatino Linotype"/>
          <w:sz w:val="24"/>
        </w:rPr>
      </w:pPr>
      <w:r>
        <w:rPr>
          <w:rFonts w:ascii="Palatino Linotype" w:hAnsi="Palatino Linotype"/>
          <w:sz w:val="24"/>
        </w:rPr>
        <w:t xml:space="preserve">41% of residents without insurance did not get their prescriptions filled. The primary care provider rate for Tuscarawas County is 49.7 (per 1,000 population). </w:t>
      </w:r>
    </w:p>
    <w:p w14:paraId="3E752129" w14:textId="77777777" w:rsidR="003B5999" w:rsidRDefault="003B5999" w:rsidP="003B5999">
      <w:pPr>
        <w:ind w:left="720"/>
        <w:jc w:val="both"/>
        <w:rPr>
          <w:rFonts w:ascii="Palatino Linotype" w:hAnsi="Palatino Linotype"/>
          <w:sz w:val="24"/>
        </w:rPr>
      </w:pPr>
    </w:p>
    <w:p w14:paraId="2E85E7A7" w14:textId="77777777" w:rsidR="003B5999" w:rsidRPr="003B5999" w:rsidRDefault="003B5999" w:rsidP="003B5999">
      <w:pPr>
        <w:pStyle w:val="ListParagraph"/>
        <w:numPr>
          <w:ilvl w:val="0"/>
          <w:numId w:val="2"/>
        </w:numPr>
        <w:jc w:val="both"/>
        <w:rPr>
          <w:rFonts w:ascii="Palatino Linotype" w:hAnsi="Palatino Linotype"/>
          <w:sz w:val="24"/>
        </w:rPr>
      </w:pPr>
      <w:r>
        <w:rPr>
          <w:rFonts w:ascii="Palatino Linotype" w:hAnsi="Palatino Linotype"/>
          <w:sz w:val="24"/>
        </w:rPr>
        <w:t xml:space="preserve">Patient Centered Medical Home Site Maps can be viewed at </w:t>
      </w:r>
      <w:hyperlink r:id="rId9" w:history="1">
        <w:r w:rsidRPr="003B5999">
          <w:rPr>
            <w:rStyle w:val="Hyperlink"/>
            <w:rFonts w:ascii="Palatino Linotype" w:hAnsi="Palatino Linotype"/>
            <w:color w:val="auto"/>
            <w:sz w:val="24"/>
            <w:u w:val="none"/>
          </w:rPr>
          <w:t>http://www.odh.ohio.gov/pcmh</w:t>
        </w:r>
      </w:hyperlink>
      <w:r>
        <w:rPr>
          <w:rFonts w:ascii="Palatino Linotype" w:hAnsi="Palatino Linotype"/>
          <w:sz w:val="24"/>
        </w:rPr>
        <w:t xml:space="preserve"> and are useful for identifying primary care providers in a designated area. </w:t>
      </w:r>
    </w:p>
    <w:p w14:paraId="6214CFA0" w14:textId="77777777" w:rsidR="003B5999" w:rsidRDefault="003B5999" w:rsidP="003B5999">
      <w:pPr>
        <w:rPr>
          <w:rFonts w:ascii="Palatino Linotype" w:hAnsi="Palatino Linotype"/>
          <w:sz w:val="24"/>
        </w:rPr>
      </w:pPr>
    </w:p>
    <w:p w14:paraId="536E24C9" w14:textId="77777777" w:rsidR="003B5999" w:rsidRDefault="003B5999" w:rsidP="003B5999">
      <w:pPr>
        <w:rPr>
          <w:rFonts w:ascii="Palatino Linotype" w:hAnsi="Palatino Linotype"/>
          <w:sz w:val="24"/>
        </w:rPr>
      </w:pPr>
    </w:p>
    <w:p w14:paraId="43860FEE" w14:textId="77777777" w:rsidR="003B5999" w:rsidRDefault="003B5999" w:rsidP="003B5999">
      <w:pPr>
        <w:rPr>
          <w:rFonts w:ascii="Palatino Linotype" w:hAnsi="Palatino Linotype"/>
          <w:sz w:val="24"/>
        </w:rPr>
      </w:pPr>
    </w:p>
    <w:p w14:paraId="091E004C" w14:textId="77777777" w:rsidR="003B5999" w:rsidRDefault="003B5999" w:rsidP="003B5999">
      <w:pPr>
        <w:rPr>
          <w:rFonts w:ascii="Palatino Linotype" w:hAnsi="Palatino Linotype"/>
          <w:sz w:val="24"/>
        </w:rPr>
      </w:pPr>
    </w:p>
    <w:p w14:paraId="5EFE0720" w14:textId="77777777" w:rsidR="003B5999" w:rsidRPr="003B5999" w:rsidRDefault="003B5999" w:rsidP="003B5999">
      <w:pPr>
        <w:rPr>
          <w:rFonts w:ascii="Palatino Linotype" w:hAnsi="Palatino Linotype"/>
          <w:sz w:val="24"/>
        </w:rPr>
      </w:pPr>
    </w:p>
    <w:sectPr w:rsidR="003B5999" w:rsidRPr="003B5999" w:rsidSect="003B5999">
      <w:footerReference w:type="default" r:id="rId10"/>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E113A5" w14:textId="77777777" w:rsidR="009967AE" w:rsidRDefault="009967AE" w:rsidP="002A0872">
      <w:r>
        <w:separator/>
      </w:r>
    </w:p>
  </w:endnote>
  <w:endnote w:type="continuationSeparator" w:id="0">
    <w:p w14:paraId="085F67F9" w14:textId="77777777" w:rsidR="009967AE" w:rsidRDefault="009967AE" w:rsidP="002A0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02D4D7" w14:textId="77777777" w:rsidR="003B5999" w:rsidRPr="003B5999" w:rsidRDefault="003B5999" w:rsidP="003B5999">
    <w:pPr>
      <w:pStyle w:val="Footer"/>
      <w:jc w:val="right"/>
      <w:rPr>
        <w:rFonts w:ascii="Palatino Linotype" w:hAnsi="Palatino Linotype"/>
      </w:rPr>
    </w:pPr>
    <w:r w:rsidRPr="003B5999">
      <w:rPr>
        <w:rFonts w:ascii="Palatino Linotype" w:hAnsi="Palatino Linotype"/>
      </w:rPr>
      <w:t>Updated 6/2016 KS</w:t>
    </w:r>
  </w:p>
  <w:p w14:paraId="03AC0FE1" w14:textId="77777777" w:rsidR="003B5999" w:rsidRDefault="003B59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47E039" w14:textId="77777777" w:rsidR="009967AE" w:rsidRDefault="009967AE" w:rsidP="002A0872">
      <w:r>
        <w:separator/>
      </w:r>
    </w:p>
  </w:footnote>
  <w:footnote w:type="continuationSeparator" w:id="0">
    <w:p w14:paraId="360EACAC" w14:textId="77777777" w:rsidR="009967AE" w:rsidRDefault="009967AE" w:rsidP="002A08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9496AF9"/>
    <w:multiLevelType w:val="hybridMultilevel"/>
    <w:tmpl w:val="13B42FE2"/>
    <w:lvl w:ilvl="0" w:tplc="B4103CC0">
      <w:numFmt w:val="bullet"/>
      <w:lvlText w:val="-"/>
      <w:lvlJc w:val="left"/>
      <w:pPr>
        <w:ind w:left="720" w:hanging="360"/>
      </w:pPr>
      <w:rPr>
        <w:rFonts w:ascii="Palatino Linotype" w:eastAsia="Times New Roman" w:hAnsi="Palatino Linotyp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E95E91"/>
    <w:multiLevelType w:val="hybridMultilevel"/>
    <w:tmpl w:val="F65A86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2C9B"/>
    <w:rsid w:val="00000A76"/>
    <w:rsid w:val="000527C7"/>
    <w:rsid w:val="000663EE"/>
    <w:rsid w:val="000B0761"/>
    <w:rsid w:val="001942F8"/>
    <w:rsid w:val="001C314B"/>
    <w:rsid w:val="001E7A17"/>
    <w:rsid w:val="00211241"/>
    <w:rsid w:val="00213AAE"/>
    <w:rsid w:val="0027119F"/>
    <w:rsid w:val="00293138"/>
    <w:rsid w:val="002A0872"/>
    <w:rsid w:val="00383757"/>
    <w:rsid w:val="00391D1E"/>
    <w:rsid w:val="003A2EDD"/>
    <w:rsid w:val="003B0848"/>
    <w:rsid w:val="003B2368"/>
    <w:rsid w:val="003B5999"/>
    <w:rsid w:val="004179FC"/>
    <w:rsid w:val="0045558E"/>
    <w:rsid w:val="00457272"/>
    <w:rsid w:val="00467B91"/>
    <w:rsid w:val="004711A0"/>
    <w:rsid w:val="00492B78"/>
    <w:rsid w:val="004D2888"/>
    <w:rsid w:val="005052C4"/>
    <w:rsid w:val="006604DD"/>
    <w:rsid w:val="006B088E"/>
    <w:rsid w:val="00726210"/>
    <w:rsid w:val="007F078D"/>
    <w:rsid w:val="007F3781"/>
    <w:rsid w:val="00805046"/>
    <w:rsid w:val="00845A3E"/>
    <w:rsid w:val="00936C29"/>
    <w:rsid w:val="009419AB"/>
    <w:rsid w:val="00943A23"/>
    <w:rsid w:val="00985CD5"/>
    <w:rsid w:val="009967AE"/>
    <w:rsid w:val="009D74B5"/>
    <w:rsid w:val="00AA5FB9"/>
    <w:rsid w:val="00AC2524"/>
    <w:rsid w:val="00B969A7"/>
    <w:rsid w:val="00BC01EF"/>
    <w:rsid w:val="00BC71BA"/>
    <w:rsid w:val="00C2560C"/>
    <w:rsid w:val="00C764D6"/>
    <w:rsid w:val="00CE66DA"/>
    <w:rsid w:val="00D44D5D"/>
    <w:rsid w:val="00DB5E11"/>
    <w:rsid w:val="00DC09EE"/>
    <w:rsid w:val="00E055BC"/>
    <w:rsid w:val="00E23EF0"/>
    <w:rsid w:val="00E40C7E"/>
    <w:rsid w:val="00E448F3"/>
    <w:rsid w:val="00EA2767"/>
    <w:rsid w:val="00EA2C9B"/>
    <w:rsid w:val="00EC6F0E"/>
    <w:rsid w:val="00F469B7"/>
    <w:rsid w:val="00FA62CF"/>
    <w:rsid w:val="00FC5D13"/>
    <w:rsid w:val="00FE30AE"/>
    <w:rsid w:val="00FE69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dadfd7"/>
    </o:shapedefaults>
    <o:shapelayout v:ext="edit">
      <o:idmap v:ext="edit" data="1"/>
    </o:shapelayout>
  </w:shapeDefaults>
  <w:decimalSymbol w:val="."/>
  <w:listSeparator w:val=","/>
  <w14:docId w14:val="3CD86D7C"/>
  <w15:docId w15:val="{6E021512-6888-4872-89E7-28D173C37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A62CF"/>
    <w:rPr>
      <w:rFonts w:asciiTheme="minorHAnsi" w:hAnsiTheme="minorHAnsi"/>
      <w:sz w:val="16"/>
      <w:szCs w:val="24"/>
    </w:rPr>
  </w:style>
  <w:style w:type="paragraph" w:styleId="Heading1">
    <w:name w:val="heading 1"/>
    <w:basedOn w:val="Normal"/>
    <w:next w:val="Normal"/>
    <w:qFormat/>
    <w:rsid w:val="006B088E"/>
    <w:pPr>
      <w:spacing w:before="200"/>
      <w:jc w:val="center"/>
      <w:outlineLvl w:val="0"/>
    </w:pPr>
    <w:rPr>
      <w:rFonts w:asciiTheme="majorHAnsi" w:hAnsiTheme="majorHAnsi"/>
      <w:b/>
      <w:caps/>
      <w:color w:val="404040" w:themeColor="text1" w:themeTint="BF"/>
      <w:sz w:val="44"/>
      <w:szCs w:val="32"/>
    </w:rPr>
  </w:style>
  <w:style w:type="paragraph" w:styleId="Heading2">
    <w:name w:val="heading 2"/>
    <w:basedOn w:val="Normal"/>
    <w:next w:val="Normal"/>
    <w:link w:val="Heading2Char"/>
    <w:qFormat/>
    <w:rsid w:val="00FA62CF"/>
    <w:pPr>
      <w:outlineLvl w:val="1"/>
    </w:pPr>
    <w:rPr>
      <w:caps/>
      <w:color w:val="404040" w:themeColor="text1" w:themeTint="BF"/>
      <w:sz w:val="14"/>
    </w:rPr>
  </w:style>
  <w:style w:type="paragraph" w:styleId="Heading3">
    <w:name w:val="heading 3"/>
    <w:basedOn w:val="Normal"/>
    <w:next w:val="Normal"/>
    <w:link w:val="Heading3Char"/>
    <w:semiHidden/>
    <w:unhideWhenUsed/>
    <w:qFormat/>
    <w:rsid w:val="003B2368"/>
    <w:pPr>
      <w:tabs>
        <w:tab w:val="left" w:pos="900"/>
      </w:tabs>
      <w:outlineLvl w:val="2"/>
    </w:pPr>
    <w:rPr>
      <w:bCs/>
      <w:caps/>
      <w:color w:val="333333"/>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4179FC"/>
    <w:rPr>
      <w:rFonts w:cs="Tahoma"/>
      <w:szCs w:val="16"/>
    </w:rPr>
  </w:style>
  <w:style w:type="character" w:customStyle="1" w:styleId="Heading3Char">
    <w:name w:val="Heading 3 Char"/>
    <w:basedOn w:val="DefaultParagraphFont"/>
    <w:link w:val="Heading3"/>
    <w:semiHidden/>
    <w:rsid w:val="00FA62CF"/>
    <w:rPr>
      <w:rFonts w:asciiTheme="minorHAnsi" w:hAnsiTheme="minorHAnsi"/>
      <w:bCs/>
      <w:caps/>
      <w:color w:val="333333"/>
      <w:sz w:val="14"/>
      <w:szCs w:val="24"/>
    </w:rPr>
  </w:style>
  <w:style w:type="character" w:styleId="PlaceholderText">
    <w:name w:val="Placeholder Text"/>
    <w:basedOn w:val="DefaultParagraphFont"/>
    <w:uiPriority w:val="99"/>
    <w:semiHidden/>
    <w:rsid w:val="006B088E"/>
    <w:rPr>
      <w:color w:val="808080"/>
    </w:rPr>
  </w:style>
  <w:style w:type="character" w:customStyle="1" w:styleId="Heading2Char">
    <w:name w:val="Heading 2 Char"/>
    <w:basedOn w:val="DefaultParagraphFont"/>
    <w:link w:val="Heading2"/>
    <w:rsid w:val="00FA62CF"/>
    <w:rPr>
      <w:rFonts w:asciiTheme="minorHAnsi" w:hAnsiTheme="minorHAnsi"/>
      <w:caps/>
      <w:color w:val="404040" w:themeColor="text1" w:themeTint="BF"/>
      <w:sz w:val="14"/>
      <w:szCs w:val="24"/>
    </w:rPr>
  </w:style>
  <w:style w:type="character" w:styleId="Hyperlink">
    <w:name w:val="Hyperlink"/>
    <w:basedOn w:val="DefaultParagraphFont"/>
    <w:unhideWhenUsed/>
    <w:rsid w:val="00EA2C9B"/>
    <w:rPr>
      <w:color w:val="00C8C3" w:themeColor="hyperlink"/>
      <w:u w:val="single"/>
    </w:rPr>
  </w:style>
  <w:style w:type="paragraph" w:styleId="Header">
    <w:name w:val="header"/>
    <w:basedOn w:val="Normal"/>
    <w:link w:val="HeaderChar"/>
    <w:unhideWhenUsed/>
    <w:rsid w:val="002A0872"/>
    <w:pPr>
      <w:tabs>
        <w:tab w:val="center" w:pos="4680"/>
        <w:tab w:val="right" w:pos="9360"/>
      </w:tabs>
    </w:pPr>
  </w:style>
  <w:style w:type="character" w:customStyle="1" w:styleId="HeaderChar">
    <w:name w:val="Header Char"/>
    <w:basedOn w:val="DefaultParagraphFont"/>
    <w:link w:val="Header"/>
    <w:rsid w:val="002A0872"/>
    <w:rPr>
      <w:rFonts w:asciiTheme="minorHAnsi" w:hAnsiTheme="minorHAnsi"/>
      <w:sz w:val="16"/>
      <w:szCs w:val="24"/>
    </w:rPr>
  </w:style>
  <w:style w:type="paragraph" w:styleId="Footer">
    <w:name w:val="footer"/>
    <w:basedOn w:val="Normal"/>
    <w:link w:val="FooterChar"/>
    <w:uiPriority w:val="99"/>
    <w:unhideWhenUsed/>
    <w:rsid w:val="002A0872"/>
    <w:pPr>
      <w:tabs>
        <w:tab w:val="center" w:pos="4680"/>
        <w:tab w:val="right" w:pos="9360"/>
      </w:tabs>
    </w:pPr>
  </w:style>
  <w:style w:type="character" w:customStyle="1" w:styleId="FooterChar">
    <w:name w:val="Footer Char"/>
    <w:basedOn w:val="DefaultParagraphFont"/>
    <w:link w:val="Footer"/>
    <w:uiPriority w:val="99"/>
    <w:rsid w:val="002A0872"/>
    <w:rPr>
      <w:rFonts w:asciiTheme="minorHAnsi" w:hAnsiTheme="minorHAnsi"/>
      <w:sz w:val="16"/>
      <w:szCs w:val="24"/>
    </w:rPr>
  </w:style>
  <w:style w:type="paragraph" w:styleId="ListParagraph">
    <w:name w:val="List Paragraph"/>
    <w:basedOn w:val="Normal"/>
    <w:uiPriority w:val="34"/>
    <w:qFormat/>
    <w:rsid w:val="00BC71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odh.ohio.gov/pcm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ie%20Seward\AppData\Roaming\Microsoft\Templates\Business%20letterhead%20stationery%20(Simple%20design)(2).dotx" TargetMode="External"/></Relationships>
</file>

<file path=word/theme/theme1.xml><?xml version="1.0" encoding="utf-8"?>
<a:theme xmlns:a="http://schemas.openxmlformats.org/drawingml/2006/main" name="Office Theme">
  <a:themeElements>
    <a:clrScheme name="Technic">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Letterhead">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2FE302A7-AB34-468B-9787-931F2A9081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Business letterhead stationery (Simple design)(2)</Template>
  <TotalTime>0</TotalTime>
  <Pages>2</Pages>
  <Words>294</Words>
  <Characters>1677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Business letterhead stationery (Simple design)</vt:lpstr>
    </vt:vector>
  </TitlesOfParts>
  <Company>Microsoft</Company>
  <LinksUpToDate>false</LinksUpToDate>
  <CharactersWithSpaces>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letterhead stationery (Simple design)</dc:title>
  <dc:creator>Katie Seward</dc:creator>
  <cp:lastModifiedBy>Health Commissioner</cp:lastModifiedBy>
  <cp:revision>2</cp:revision>
  <cp:lastPrinted>2016-03-07T20:09:00Z</cp:lastPrinted>
  <dcterms:created xsi:type="dcterms:W3CDTF">2020-06-17T15:00:00Z</dcterms:created>
  <dcterms:modified xsi:type="dcterms:W3CDTF">2020-06-17T15:00:00Z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TC010129261033</vt:lpwstr>
  </property>
</Properties>
</file>